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B088F" w14:textId="77777777" w:rsidR="00F2681B" w:rsidRPr="00B0590E" w:rsidRDefault="00F2681B" w:rsidP="00F2681B">
      <w:pPr>
        <w:spacing w:line="276" w:lineRule="auto"/>
        <w:rPr>
          <w:rFonts w:eastAsia="Arial Unicode MS"/>
          <w:b/>
          <w:noProof/>
          <w:color w:val="000000"/>
          <w:u w:color="000000"/>
          <w:lang w:val="en-CA"/>
        </w:rPr>
      </w:pPr>
      <w:r>
        <w:rPr>
          <w:rFonts w:eastAsia="Arial Unicode MS"/>
          <w:b/>
          <w:noProof/>
          <w:color w:val="000000"/>
          <w:u w:color="000000"/>
          <w:lang w:val="en-CA"/>
        </w:rPr>
        <w:tab/>
      </w:r>
      <w:r>
        <w:rPr>
          <w:rFonts w:eastAsia="Arial Unicode MS"/>
          <w:b/>
          <w:noProof/>
          <w:color w:val="000000"/>
          <w:u w:color="000000"/>
          <w:lang w:val="en-CA"/>
        </w:rPr>
        <w:tab/>
      </w:r>
      <w:r>
        <w:rPr>
          <w:rFonts w:eastAsia="Arial Unicode MS"/>
          <w:b/>
          <w:noProof/>
          <w:color w:val="000000"/>
          <w:u w:color="000000"/>
          <w:lang w:val="en-CA"/>
        </w:rPr>
        <w:tab/>
      </w:r>
      <w:r>
        <w:rPr>
          <w:b/>
        </w:rPr>
        <w:t>Subject Area:</w:t>
      </w:r>
      <w:r>
        <w:t xml:space="preserve"> Music</w:t>
      </w:r>
      <w:r>
        <w:tab/>
      </w:r>
      <w:r>
        <w:tab/>
      </w:r>
    </w:p>
    <w:p w14:paraId="1424442C" w14:textId="77777777" w:rsidR="00F2681B" w:rsidRDefault="00F2681B" w:rsidP="00F2681B">
      <w:pPr>
        <w:ind w:left="3000" w:firstLine="60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65DBF65" wp14:editId="258448A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0135" cy="1080135"/>
            <wp:effectExtent l="0" t="0" r="12065" b="12065"/>
            <wp:wrapSquare wrapText="bothSides"/>
            <wp:docPr id="1" name="Picture 1" descr="/Users/heatherure/Desktop/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eatherure/Desktop/mus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App Title:</w:t>
      </w:r>
      <w:r>
        <w:rPr>
          <w:kern w:val="36"/>
          <w:sz w:val="48"/>
          <w:szCs w:val="48"/>
        </w:rPr>
        <w:t xml:space="preserve"> </w:t>
      </w:r>
      <w:r>
        <w:t xml:space="preserve">Music Theory </w:t>
      </w:r>
      <w:proofErr w:type="gramStart"/>
      <w:r>
        <w:t>For</w:t>
      </w:r>
      <w:proofErr w:type="gramEnd"/>
      <w:r>
        <w:t xml:space="preserve"> Children</w:t>
      </w:r>
    </w:p>
    <w:p w14:paraId="4E5806E1" w14:textId="77777777" w:rsidR="00F2681B" w:rsidRDefault="00F2681B" w:rsidP="00F2681B">
      <w:pPr>
        <w:ind w:left="2160" w:firstLine="720"/>
      </w:pPr>
      <w:r>
        <w:rPr>
          <w:b/>
        </w:rPr>
        <w:t xml:space="preserve">  </w:t>
      </w:r>
      <w:r>
        <w:rPr>
          <w:b/>
        </w:rPr>
        <w:t xml:space="preserve">          </w:t>
      </w:r>
      <w:r>
        <w:rPr>
          <w:b/>
        </w:rPr>
        <w:t xml:space="preserve">App Price: </w:t>
      </w:r>
      <w:r>
        <w:t xml:space="preserve">$9.99 </w:t>
      </w:r>
    </w:p>
    <w:p w14:paraId="220CB6BD" w14:textId="77777777" w:rsidR="00F2681B" w:rsidRDefault="00F2681B" w:rsidP="00F2681B">
      <w:pPr>
        <w:ind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Languages: </w:t>
      </w:r>
      <w:r>
        <w:t>English</w:t>
      </w:r>
    </w:p>
    <w:p w14:paraId="5CCB31B2" w14:textId="77777777" w:rsidR="00F2681B" w:rsidRDefault="00F2681B" w:rsidP="00F2681B">
      <w:pPr>
        <w:spacing w:line="276" w:lineRule="auto"/>
        <w:rPr>
          <w:b/>
        </w:rPr>
      </w:pPr>
    </w:p>
    <w:p w14:paraId="7A3E6CFA" w14:textId="77777777" w:rsidR="00F2681B" w:rsidRDefault="00F2681B" w:rsidP="00F2681B">
      <w:r>
        <w:rPr>
          <w:b/>
        </w:rPr>
        <w:t>Rationale:</w:t>
      </w:r>
      <w:r>
        <w:t xml:space="preserve"> This app is designed with the young learner in mind.</w:t>
      </w:r>
      <w:r w:rsidRPr="0036102A">
        <w:t xml:space="preserve"> </w:t>
      </w:r>
      <w:r>
        <w:t xml:space="preserve">Students will be introduced to the basic theory of music and with 173 Music Theory Video Lessons to choose from, student have endless opportunities to continue musical learning through a variety of instruments and sounds. Video demonstrations modeling and guiding instruction are provided for students, granting students opportunities to practice while they are learning.   </w:t>
      </w:r>
    </w:p>
    <w:p w14:paraId="47E7A190" w14:textId="77777777" w:rsidR="00F2681B" w:rsidRDefault="00F2681B" w:rsidP="00F2681B"/>
    <w:p w14:paraId="1C2DFD23" w14:textId="77777777" w:rsidR="00F2681B" w:rsidRPr="00991C3A" w:rsidRDefault="00F2681B" w:rsidP="00F2681B">
      <w:pPr>
        <w:rPr>
          <w:rFonts w:asciiTheme="minorHAnsi" w:hAnsiTheme="minorHAnsi"/>
          <w:noProof/>
          <w:lang w:val="fr-CA"/>
        </w:rPr>
      </w:pPr>
      <w:bookmarkStart w:id="0" w:name="_GoBack"/>
      <w:bookmarkEnd w:id="0"/>
      <w:r w:rsidRPr="00991C3A">
        <w:rPr>
          <w:b/>
          <w:noProof/>
          <w:lang w:val="en-CA"/>
        </w:rPr>
        <w:t xml:space="preserve">New York State </w:t>
      </w:r>
      <w:r>
        <w:rPr>
          <w:b/>
          <w:noProof/>
          <w:lang w:val="en-CA"/>
        </w:rPr>
        <w:t>Learning Standards for the Arts</w:t>
      </w:r>
    </w:p>
    <w:p w14:paraId="2B54E9CE" w14:textId="77777777" w:rsidR="00F2681B" w:rsidRPr="002F7AAD" w:rsidRDefault="00F2681B" w:rsidP="00F2681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F7AAD">
        <w:rPr>
          <w:rFonts w:eastAsia="Arial Unicode MS"/>
          <w:b/>
          <w:noProof/>
          <w:color w:val="000000"/>
        </w:rPr>
        <w:t xml:space="preserve">Standard Strand: </w:t>
      </w:r>
      <w:proofErr w:type="spellStart"/>
      <w:r w:rsidRPr="002F7AAD">
        <w:rPr>
          <w:rFonts w:eastAsia="Times New Roman"/>
        </w:rPr>
        <w:t>Knowing</w:t>
      </w:r>
      <w:proofErr w:type="spellEnd"/>
      <w:r w:rsidRPr="002F7AAD">
        <w:rPr>
          <w:rFonts w:eastAsia="Times New Roman"/>
        </w:rPr>
        <w:t xml:space="preserve"> and </w:t>
      </w:r>
      <w:proofErr w:type="spellStart"/>
      <w:r w:rsidRPr="002F7AAD">
        <w:rPr>
          <w:rFonts w:eastAsia="Times New Roman"/>
        </w:rPr>
        <w:t>Using</w:t>
      </w:r>
      <w:proofErr w:type="spellEnd"/>
      <w:r w:rsidRPr="002F7AAD">
        <w:rPr>
          <w:rFonts w:eastAsia="Times New Roman"/>
        </w:rPr>
        <w:t xml:space="preserve"> Arts </w:t>
      </w:r>
      <w:proofErr w:type="spellStart"/>
      <w:r w:rsidRPr="002F7AAD">
        <w:rPr>
          <w:rFonts w:eastAsia="Times New Roman"/>
        </w:rPr>
        <w:t>Materials</w:t>
      </w:r>
      <w:proofErr w:type="spellEnd"/>
      <w:r w:rsidRPr="002F7AAD">
        <w:rPr>
          <w:rFonts w:eastAsia="Times New Roman"/>
        </w:rPr>
        <w:t xml:space="preserve"> and </w:t>
      </w:r>
      <w:proofErr w:type="spellStart"/>
      <w:r w:rsidRPr="002F7AAD">
        <w:rPr>
          <w:rFonts w:eastAsia="Times New Roman"/>
        </w:rPr>
        <w:t>Resources</w:t>
      </w:r>
      <w:proofErr w:type="spellEnd"/>
      <w:r>
        <w:rPr>
          <w:rFonts w:eastAsia="Times New Roman"/>
        </w:rPr>
        <w:t> </w:t>
      </w:r>
      <w:r w:rsidRPr="002F7AAD">
        <w:rPr>
          <w:rFonts w:eastAsia="Arial Unicode MS"/>
          <w:noProof/>
          <w:color w:val="000000"/>
        </w:rPr>
        <w:t xml:space="preserve"> </w:t>
      </w:r>
    </w:p>
    <w:p w14:paraId="739A3F40" w14:textId="77777777" w:rsidR="00F2681B" w:rsidRPr="001A618B" w:rsidRDefault="00F2681B" w:rsidP="00F2681B">
      <w:pPr>
        <w:pStyle w:val="ListParagraph"/>
        <w:numPr>
          <w:ilvl w:val="0"/>
          <w:numId w:val="4"/>
        </w:numPr>
        <w:outlineLvl w:val="0"/>
        <w:rPr>
          <w:rFonts w:eastAsia="Arial Unicode MS"/>
          <w:b/>
          <w:noProof/>
          <w:color w:val="000000"/>
        </w:rPr>
      </w:pPr>
      <w:r w:rsidRPr="001A618B">
        <w:rPr>
          <w:rFonts w:eastAsia="Arial Unicode MS"/>
          <w:b/>
          <w:noProof/>
          <w:color w:val="000000"/>
        </w:rPr>
        <w:t xml:space="preserve">Grade: </w:t>
      </w:r>
      <w:r>
        <w:rPr>
          <w:rFonts w:eastAsia="Arial Unicode MS"/>
          <w:noProof/>
          <w:color w:val="000000"/>
        </w:rPr>
        <w:t>Elementary</w:t>
      </w:r>
    </w:p>
    <w:p w14:paraId="7F797C06" w14:textId="77777777" w:rsidR="00F2681B" w:rsidRPr="002F7AAD" w:rsidRDefault="00F2681B" w:rsidP="00F2681B">
      <w:pPr>
        <w:pStyle w:val="ListParagraph"/>
        <w:numPr>
          <w:ilvl w:val="0"/>
          <w:numId w:val="4"/>
        </w:numPr>
        <w:outlineLvl w:val="0"/>
        <w:rPr>
          <w:rFonts w:ascii="Times New Roman" w:eastAsia="Times New Roman" w:hAnsi="Times New Roman" w:cs="Times New Roman"/>
        </w:rPr>
      </w:pPr>
      <w:r w:rsidRPr="002F7AAD">
        <w:rPr>
          <w:rFonts w:eastAsia="Arial Unicode MS"/>
          <w:b/>
          <w:noProof/>
          <w:color w:val="000000"/>
        </w:rPr>
        <w:t xml:space="preserve">Topic: </w:t>
      </w:r>
      <w:r w:rsidRPr="002F7AAD">
        <w:rPr>
          <w:rFonts w:eastAsia="Arial Unicode MS"/>
          <w:noProof/>
          <w:color w:val="000000"/>
        </w:rPr>
        <w:t xml:space="preserve">Music Standard 2 </w:t>
      </w:r>
    </w:p>
    <w:p w14:paraId="7297E318" w14:textId="77777777" w:rsidR="00F2681B" w:rsidRPr="002F7AAD" w:rsidRDefault="00F2681B" w:rsidP="00F2681B">
      <w:pPr>
        <w:pStyle w:val="ListParagraph"/>
        <w:numPr>
          <w:ilvl w:val="0"/>
          <w:numId w:val="4"/>
        </w:numPr>
        <w:outlineLvl w:val="0"/>
        <w:rPr>
          <w:rFonts w:ascii="Times New Roman" w:eastAsia="Times New Roman" w:hAnsi="Times New Roman" w:cs="Times New Roman"/>
        </w:rPr>
      </w:pPr>
      <w:r w:rsidRPr="002F7AAD">
        <w:rPr>
          <w:rFonts w:eastAsia="Arial Unicode MS"/>
          <w:b/>
          <w:noProof/>
          <w:color w:val="000000"/>
          <w:lang w:val="en-CA"/>
        </w:rPr>
        <w:t xml:space="preserve">Item number and statement: </w:t>
      </w:r>
    </w:p>
    <w:p w14:paraId="47F005BB" w14:textId="77777777" w:rsidR="00F2681B" w:rsidRPr="002F7AAD" w:rsidRDefault="00F2681B" w:rsidP="00F2681B">
      <w:pPr>
        <w:pStyle w:val="ListParagraph"/>
        <w:ind w:left="1797"/>
        <w:outlineLvl w:val="0"/>
        <w:rPr>
          <w:rFonts w:ascii="Times New Roman" w:eastAsia="Times New Roman" w:hAnsi="Times New Roman" w:cs="Times New Roman"/>
        </w:rPr>
      </w:pPr>
      <w:r w:rsidRPr="002F7AAD">
        <w:rPr>
          <w:rFonts w:eastAsia="Times New Roman"/>
          <w:b/>
        </w:rPr>
        <w:t>a</w:t>
      </w:r>
      <w:r w:rsidRPr="002F7AA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F7AAD">
        <w:rPr>
          <w:rFonts w:eastAsia="Times New Roman"/>
        </w:rPr>
        <w:t xml:space="preserve">use </w:t>
      </w:r>
      <w:proofErr w:type="spellStart"/>
      <w:r w:rsidRPr="002F7AAD">
        <w:rPr>
          <w:rFonts w:eastAsia="Times New Roman"/>
        </w:rPr>
        <w:t>classroom</w:t>
      </w:r>
      <w:proofErr w:type="spellEnd"/>
      <w:r w:rsidRPr="002F7AAD">
        <w:rPr>
          <w:rFonts w:eastAsia="Times New Roman"/>
        </w:rPr>
        <w:t xml:space="preserve"> and </w:t>
      </w:r>
      <w:proofErr w:type="spellStart"/>
      <w:r w:rsidRPr="002F7AAD">
        <w:rPr>
          <w:rFonts w:eastAsia="Times New Roman"/>
        </w:rPr>
        <w:t>nontraditional</w:t>
      </w:r>
      <w:proofErr w:type="spellEnd"/>
      <w:r w:rsidRPr="002F7AAD">
        <w:rPr>
          <w:rFonts w:eastAsia="Times New Roman"/>
        </w:rPr>
        <w:t xml:space="preserve"> instruments in </w:t>
      </w:r>
      <w:proofErr w:type="spellStart"/>
      <w:r w:rsidRPr="002F7AAD">
        <w:rPr>
          <w:rFonts w:eastAsia="Times New Roman"/>
        </w:rPr>
        <w:t>performing</w:t>
      </w:r>
      <w:proofErr w:type="spellEnd"/>
      <w:r w:rsidRPr="002F7AAD">
        <w:rPr>
          <w:rFonts w:eastAsia="Times New Roman"/>
        </w:rPr>
        <w:t xml:space="preserve"> and </w:t>
      </w:r>
      <w:proofErr w:type="spellStart"/>
      <w:r w:rsidRPr="002F7AAD">
        <w:rPr>
          <w:rFonts w:eastAsia="Times New Roman"/>
        </w:rPr>
        <w:t>creating</w:t>
      </w:r>
      <w:proofErr w:type="spellEnd"/>
      <w:r w:rsidRPr="002F7AAD">
        <w:rPr>
          <w:rFonts w:eastAsia="Times New Roman"/>
        </w:rPr>
        <w:t xml:space="preserve"> music </w:t>
      </w:r>
    </w:p>
    <w:p w14:paraId="5E18B411" w14:textId="77777777" w:rsidR="00F2681B" w:rsidRDefault="00F2681B" w:rsidP="00F2681B">
      <w:pPr>
        <w:pStyle w:val="ListParagraph"/>
        <w:ind w:left="1797"/>
        <w:outlineLvl w:val="0"/>
        <w:rPr>
          <w:rFonts w:eastAsia="Times New Roman"/>
        </w:rPr>
      </w:pPr>
      <w:r w:rsidRPr="002F7AAD">
        <w:rPr>
          <w:rFonts w:eastAsia="Times New Roman"/>
          <w:b/>
        </w:rPr>
        <w:t>b</w:t>
      </w:r>
      <w:r w:rsidRPr="002F7AA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 w:rsidRPr="002F7AAD">
        <w:rPr>
          <w:rFonts w:eastAsia="Times New Roman"/>
        </w:rPr>
        <w:t>construct</w:t>
      </w:r>
      <w:proofErr w:type="spellEnd"/>
      <w:r w:rsidRPr="002F7AAD">
        <w:rPr>
          <w:rFonts w:eastAsia="Times New Roman"/>
        </w:rPr>
        <w:t xml:space="preserve"> instruments out of </w:t>
      </w:r>
      <w:proofErr w:type="spellStart"/>
      <w:r w:rsidRPr="002F7AAD">
        <w:rPr>
          <w:rFonts w:eastAsia="Times New Roman"/>
        </w:rPr>
        <w:t>material</w:t>
      </w:r>
      <w:proofErr w:type="spellEnd"/>
      <w:r w:rsidRPr="002F7AAD">
        <w:rPr>
          <w:rFonts w:eastAsia="Times New Roman"/>
        </w:rPr>
        <w:t xml:space="preserve"> not </w:t>
      </w:r>
      <w:proofErr w:type="spellStart"/>
      <w:r w:rsidRPr="002F7AAD">
        <w:rPr>
          <w:rFonts w:eastAsia="Times New Roman"/>
        </w:rPr>
        <w:t>commonly</w:t>
      </w:r>
      <w:proofErr w:type="spellEnd"/>
      <w:r w:rsidRPr="002F7AAD">
        <w:rPr>
          <w:rFonts w:eastAsia="Times New Roman"/>
        </w:rPr>
        <w:t xml:space="preserve"> </w:t>
      </w:r>
      <w:proofErr w:type="spellStart"/>
      <w:r w:rsidRPr="002F7AAD">
        <w:rPr>
          <w:rFonts w:eastAsia="Times New Roman"/>
        </w:rPr>
        <w:t>used</w:t>
      </w:r>
      <w:proofErr w:type="spellEnd"/>
      <w:r w:rsidRPr="002F7AAD">
        <w:rPr>
          <w:rFonts w:eastAsia="Times New Roman"/>
        </w:rPr>
        <w:t xml:space="preserve"> for musical instruments </w:t>
      </w:r>
    </w:p>
    <w:p w14:paraId="74C0E7E9" w14:textId="77777777" w:rsidR="00F2681B" w:rsidRPr="002F7AAD" w:rsidRDefault="00F2681B" w:rsidP="00F2681B">
      <w:pPr>
        <w:pStyle w:val="ListParagraph"/>
        <w:ind w:left="1797"/>
        <w:outlineLvl w:val="0"/>
        <w:rPr>
          <w:rFonts w:ascii="Times New Roman" w:eastAsia="Times New Roman" w:hAnsi="Times New Roman" w:cs="Times New Roman"/>
        </w:rPr>
      </w:pPr>
      <w:r w:rsidRPr="002F7AAD">
        <w:rPr>
          <w:rFonts w:eastAsia="Times New Roman"/>
          <w:b/>
        </w:rPr>
        <w:t>c.</w:t>
      </w:r>
      <w:r>
        <w:rPr>
          <w:rFonts w:eastAsia="Times New Roman"/>
        </w:rPr>
        <w:t xml:space="preserve"> </w:t>
      </w:r>
      <w:r w:rsidRPr="002F7AAD">
        <w:rPr>
          <w:rFonts w:eastAsia="Times New Roman"/>
        </w:rPr>
        <w:t xml:space="preserve">use </w:t>
      </w:r>
      <w:proofErr w:type="spellStart"/>
      <w:r w:rsidRPr="002F7AAD">
        <w:rPr>
          <w:rFonts w:eastAsia="Times New Roman"/>
        </w:rPr>
        <w:t>current</w:t>
      </w:r>
      <w:proofErr w:type="spellEnd"/>
      <w:r w:rsidRPr="002F7AAD">
        <w:rPr>
          <w:rFonts w:eastAsia="Times New Roman"/>
        </w:rPr>
        <w:t xml:space="preserve"> </w:t>
      </w:r>
      <w:proofErr w:type="spellStart"/>
      <w:r w:rsidRPr="002F7AAD">
        <w:rPr>
          <w:rFonts w:eastAsia="Times New Roman"/>
        </w:rPr>
        <w:t>technology</w:t>
      </w:r>
      <w:proofErr w:type="spellEnd"/>
      <w:r w:rsidRPr="002F7AAD">
        <w:rPr>
          <w:rFonts w:eastAsia="Times New Roman"/>
        </w:rPr>
        <w:t xml:space="preserve"> to </w:t>
      </w:r>
      <w:proofErr w:type="spellStart"/>
      <w:r w:rsidRPr="002F7AAD">
        <w:rPr>
          <w:rFonts w:eastAsia="Times New Roman"/>
        </w:rPr>
        <w:t>manipulate</w:t>
      </w:r>
      <w:proofErr w:type="spellEnd"/>
      <w:r w:rsidRPr="002F7AAD">
        <w:rPr>
          <w:rFonts w:eastAsia="Times New Roman"/>
        </w:rPr>
        <w:t xml:space="preserve"> </w:t>
      </w:r>
      <w:proofErr w:type="spellStart"/>
      <w:r w:rsidRPr="002F7AAD">
        <w:rPr>
          <w:rFonts w:eastAsia="Times New Roman"/>
        </w:rPr>
        <w:t>sound</w:t>
      </w:r>
      <w:proofErr w:type="spellEnd"/>
    </w:p>
    <w:p w14:paraId="278DB987" w14:textId="77777777" w:rsidR="00F2681B" w:rsidRPr="000716C1" w:rsidRDefault="00F2681B" w:rsidP="00F2681B">
      <w:pPr>
        <w:outlineLvl w:val="0"/>
        <w:rPr>
          <w:b/>
          <w:noProof/>
          <w:lang w:val="en-CA"/>
        </w:rPr>
      </w:pPr>
      <w:r w:rsidRPr="000716C1">
        <w:rPr>
          <w:b/>
          <w:noProof/>
          <w:lang w:val="en-CA"/>
        </w:rPr>
        <w:t>Ontario Curriculum Expectations</w:t>
      </w:r>
    </w:p>
    <w:p w14:paraId="03132878" w14:textId="77777777" w:rsidR="00F2681B" w:rsidRPr="00382C13" w:rsidRDefault="00F2681B" w:rsidP="00F2681B">
      <w:pPr>
        <w:pStyle w:val="Body1"/>
        <w:widowControl w:val="0"/>
        <w:numPr>
          <w:ilvl w:val="0"/>
          <w:numId w:val="1"/>
        </w:numPr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 w:rsidRPr="00382C13">
        <w:rPr>
          <w:rFonts w:ascii="Times New Roman" w:hAnsi="Times New Roman"/>
          <w:b/>
          <w:noProof/>
          <w:szCs w:val="24"/>
          <w:lang w:val="en-CA"/>
        </w:rPr>
        <w:t xml:space="preserve">Standard Strand: </w:t>
      </w:r>
      <w:r>
        <w:rPr>
          <w:rFonts w:ascii="Times New Roman" w:hAnsi="Times New Roman"/>
          <w:noProof/>
          <w:szCs w:val="24"/>
          <w:lang w:val="en-CA"/>
        </w:rPr>
        <w:t>The Arts</w:t>
      </w:r>
      <w:r w:rsidRPr="00382C13">
        <w:rPr>
          <w:rFonts w:ascii="Times New Roman" w:hAnsi="Times New Roman"/>
          <w:noProof/>
          <w:szCs w:val="24"/>
          <w:lang w:val="en-CA"/>
        </w:rPr>
        <w:t xml:space="preserve"> Standards 1-8</w:t>
      </w:r>
    </w:p>
    <w:p w14:paraId="11042E75" w14:textId="77777777" w:rsidR="00F2681B" w:rsidRDefault="00F2681B" w:rsidP="00F2681B">
      <w:pPr>
        <w:pStyle w:val="Body1"/>
        <w:widowControl w:val="0"/>
        <w:numPr>
          <w:ilvl w:val="0"/>
          <w:numId w:val="3"/>
        </w:numPr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>
        <w:rPr>
          <w:rFonts w:ascii="Times New Roman" w:hAnsi="Times New Roman"/>
          <w:b/>
          <w:noProof/>
          <w:szCs w:val="24"/>
          <w:lang w:val="en-CA"/>
        </w:rPr>
        <w:t>Grade:</w:t>
      </w:r>
      <w:r>
        <w:rPr>
          <w:rFonts w:ascii="Times New Roman" w:hAnsi="Times New Roman"/>
          <w:noProof/>
          <w:szCs w:val="24"/>
          <w:lang w:val="en-CA"/>
        </w:rPr>
        <w:t xml:space="preserve"> 1</w:t>
      </w:r>
    </w:p>
    <w:p w14:paraId="6876EE15" w14:textId="77777777" w:rsidR="00F2681B" w:rsidRDefault="00F2681B" w:rsidP="00F2681B">
      <w:pPr>
        <w:pStyle w:val="Body1"/>
        <w:widowControl w:val="0"/>
        <w:numPr>
          <w:ilvl w:val="0"/>
          <w:numId w:val="3"/>
        </w:numPr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 w:rsidRPr="00382C13">
        <w:rPr>
          <w:rFonts w:ascii="Times New Roman" w:hAnsi="Times New Roman"/>
          <w:b/>
          <w:noProof/>
          <w:szCs w:val="24"/>
          <w:lang w:val="en-CA"/>
        </w:rPr>
        <w:t>Topic:</w:t>
      </w:r>
      <w:r w:rsidRPr="00382C13">
        <w:rPr>
          <w:rFonts w:ascii="Times New Roman" w:hAnsi="Times New Roman"/>
          <w:noProof/>
          <w:szCs w:val="24"/>
          <w:lang w:val="en-CA"/>
        </w:rPr>
        <w:t xml:space="preserve"> </w:t>
      </w:r>
      <w:r>
        <w:rPr>
          <w:rFonts w:ascii="Times New Roman" w:hAnsi="Times New Roman"/>
          <w:noProof/>
          <w:szCs w:val="24"/>
          <w:lang w:val="en-CA"/>
        </w:rPr>
        <w:t>Music</w:t>
      </w:r>
      <w:r w:rsidRPr="00382C13">
        <w:rPr>
          <w:rFonts w:ascii="Times New Roman" w:hAnsi="Times New Roman"/>
          <w:b/>
          <w:noProof/>
          <w:szCs w:val="24"/>
          <w:lang w:val="en-CA"/>
        </w:rPr>
        <w:t xml:space="preserve"> </w:t>
      </w:r>
    </w:p>
    <w:p w14:paraId="35989996" w14:textId="77777777" w:rsidR="00F2681B" w:rsidRPr="000716C1" w:rsidRDefault="00F2681B" w:rsidP="00F2681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F7AAD">
        <w:rPr>
          <w:rFonts w:ascii="Times New Roman" w:hAnsi="Times New Roman"/>
          <w:b/>
          <w:noProof/>
          <w:lang w:val="en-CA"/>
        </w:rPr>
        <w:t xml:space="preserve">Item number and statement: </w:t>
      </w:r>
      <w:r w:rsidRPr="000716C1">
        <w:rPr>
          <w:rFonts w:ascii="Times New Roman" w:eastAsia="Times New Roman" w:hAnsi="Times New Roman" w:cs="Times New Roman"/>
        </w:rPr>
        <w:t xml:space="preserve">In Grade 1, </w:t>
      </w:r>
      <w:proofErr w:type="spellStart"/>
      <w:r w:rsidRPr="000716C1">
        <w:rPr>
          <w:rFonts w:ascii="Times New Roman" w:eastAsia="Times New Roman" w:hAnsi="Times New Roman" w:cs="Times New Roman"/>
        </w:rPr>
        <w:t>they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716C1">
        <w:rPr>
          <w:rFonts w:ascii="Times New Roman" w:eastAsia="Times New Roman" w:hAnsi="Times New Roman" w:cs="Times New Roman"/>
        </w:rPr>
        <w:t>make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connections </w:t>
      </w:r>
      <w:proofErr w:type="spellStart"/>
      <w:r w:rsidRPr="000716C1">
        <w:rPr>
          <w:rFonts w:ascii="Times New Roman" w:eastAsia="Times New Roman" w:hAnsi="Times New Roman" w:cs="Times New Roman"/>
        </w:rPr>
        <w:t>with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the </w:t>
      </w:r>
      <w:proofErr w:type="spellStart"/>
      <w:r w:rsidRPr="000716C1">
        <w:rPr>
          <w:rFonts w:ascii="Times New Roman" w:eastAsia="Times New Roman" w:hAnsi="Times New Roman" w:cs="Times New Roman"/>
        </w:rPr>
        <w:t>role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of music in </w:t>
      </w:r>
      <w:proofErr w:type="spellStart"/>
      <w:r w:rsidRPr="000716C1">
        <w:rPr>
          <w:rFonts w:ascii="Times New Roman" w:eastAsia="Times New Roman" w:hAnsi="Times New Roman" w:cs="Times New Roman"/>
        </w:rPr>
        <w:t>their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716C1">
        <w:rPr>
          <w:rFonts w:ascii="Times New Roman" w:eastAsia="Times New Roman" w:hAnsi="Times New Roman" w:cs="Times New Roman"/>
        </w:rPr>
        <w:t>lives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716C1">
        <w:rPr>
          <w:rFonts w:ascii="Times New Roman" w:eastAsia="Times New Roman" w:hAnsi="Times New Roman" w:cs="Times New Roman"/>
        </w:rPr>
        <w:t>sing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0716C1">
        <w:rPr>
          <w:rFonts w:ascii="Times New Roman" w:eastAsia="Times New Roman" w:hAnsi="Times New Roman" w:cs="Times New Roman"/>
        </w:rPr>
        <w:t>play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0716C1">
        <w:rPr>
          <w:rFonts w:ascii="Times New Roman" w:eastAsia="Times New Roman" w:hAnsi="Times New Roman" w:cs="Times New Roman"/>
        </w:rPr>
        <w:t>unison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716C1">
        <w:rPr>
          <w:rFonts w:ascii="Times New Roman" w:eastAsia="Times New Roman" w:hAnsi="Times New Roman" w:cs="Times New Roman"/>
        </w:rPr>
        <w:t>create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simple </w:t>
      </w:r>
      <w:proofErr w:type="spellStart"/>
      <w:r w:rsidRPr="000716C1">
        <w:rPr>
          <w:rFonts w:ascii="Times New Roman" w:eastAsia="Times New Roman" w:hAnsi="Times New Roman" w:cs="Times New Roman"/>
        </w:rPr>
        <w:t>accompaniments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, and </w:t>
      </w:r>
      <w:proofErr w:type="spellStart"/>
      <w:r w:rsidRPr="000716C1">
        <w:rPr>
          <w:rFonts w:ascii="Times New Roman" w:eastAsia="Times New Roman" w:hAnsi="Times New Roman" w:cs="Times New Roman"/>
        </w:rPr>
        <w:t>experiment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716C1">
        <w:rPr>
          <w:rFonts w:ascii="Times New Roman" w:eastAsia="Times New Roman" w:hAnsi="Times New Roman" w:cs="Times New Roman"/>
        </w:rPr>
        <w:t>with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716C1">
        <w:rPr>
          <w:rFonts w:ascii="Times New Roman" w:eastAsia="Times New Roman" w:hAnsi="Times New Roman" w:cs="Times New Roman"/>
        </w:rPr>
        <w:t>found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716C1">
        <w:rPr>
          <w:rFonts w:ascii="Times New Roman" w:eastAsia="Times New Roman" w:hAnsi="Times New Roman" w:cs="Times New Roman"/>
        </w:rPr>
        <w:t>sounds</w:t>
      </w:r>
      <w:proofErr w:type="spellEnd"/>
      <w:r w:rsidRPr="000716C1">
        <w:rPr>
          <w:rFonts w:ascii="Times New Roman" w:eastAsia="Times New Roman" w:hAnsi="Times New Roman" w:cs="Times New Roman"/>
        </w:rPr>
        <w:t xml:space="preserve"> and instruments.</w:t>
      </w:r>
    </w:p>
    <w:p w14:paraId="3A48CFEE" w14:textId="77777777" w:rsidR="004112A3" w:rsidRDefault="00F2681B"/>
    <w:sectPr w:rsidR="004112A3" w:rsidSect="005A3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62A59"/>
    <w:multiLevelType w:val="hybridMultilevel"/>
    <w:tmpl w:val="D14AAFA6"/>
    <w:lvl w:ilvl="0" w:tplc="B852D8DA">
      <w:start w:val="1"/>
      <w:numFmt w:val="lowerLetter"/>
      <w:lvlText w:val="%1."/>
      <w:lvlJc w:val="left"/>
      <w:pPr>
        <w:ind w:left="1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4C726555"/>
    <w:multiLevelType w:val="hybridMultilevel"/>
    <w:tmpl w:val="2EF6DC18"/>
    <w:lvl w:ilvl="0" w:tplc="0409000D">
      <w:start w:val="1"/>
      <w:numFmt w:val="bullet"/>
      <w:lvlText w:val=""/>
      <w:lvlJc w:val="left"/>
      <w:pPr>
        <w:ind w:left="21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">
    <w:nsid w:val="5BE52761"/>
    <w:multiLevelType w:val="hybridMultilevel"/>
    <w:tmpl w:val="D520B83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6DA7662C"/>
    <w:multiLevelType w:val="hybridMultilevel"/>
    <w:tmpl w:val="A28EAF16"/>
    <w:lvl w:ilvl="0" w:tplc="04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724A5DA3"/>
    <w:multiLevelType w:val="hybridMultilevel"/>
    <w:tmpl w:val="04C0990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742D3C5A"/>
    <w:multiLevelType w:val="hybridMultilevel"/>
    <w:tmpl w:val="30DE03B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1B"/>
    <w:rsid w:val="005A325B"/>
    <w:rsid w:val="00B33CCA"/>
    <w:rsid w:val="00F2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B3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1B"/>
    <w:pPr>
      <w:ind w:left="720"/>
      <w:contextualSpacing/>
    </w:pPr>
    <w:rPr>
      <w:rFonts w:asciiTheme="minorHAnsi" w:eastAsiaTheme="minorEastAsia" w:hAnsiTheme="minorHAnsi" w:cstheme="minorBidi"/>
      <w:lang w:val="fr-CA"/>
    </w:rPr>
  </w:style>
  <w:style w:type="paragraph" w:customStyle="1" w:styleId="Body1">
    <w:name w:val="Body 1"/>
    <w:rsid w:val="00F2681B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Ure</dc:creator>
  <cp:keywords/>
  <dc:description/>
  <cp:lastModifiedBy>Heather Ure</cp:lastModifiedBy>
  <cp:revision>1</cp:revision>
  <dcterms:created xsi:type="dcterms:W3CDTF">2016-04-08T03:43:00Z</dcterms:created>
  <dcterms:modified xsi:type="dcterms:W3CDTF">2016-04-08T03:44:00Z</dcterms:modified>
</cp:coreProperties>
</file>